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39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ANSWER KEY Page 1 of 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-95.99999999999994" w:right="105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6.40000025431316"/>
          <w:szCs w:val="106.40000025431316"/>
          <w:u w:val="none"/>
          <w:shd w:fill="auto" w:val="clear"/>
          <w:vertAlign w:val="subscript"/>
          <w:rtl w:val="0"/>
        </w:rPr>
        <w:t xml:space="preserve">COMPUTER NETWORK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622.4" w:right="1598.4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3.84000015258789"/>
          <w:szCs w:val="63.84000015258789"/>
          <w:u w:val="none"/>
          <w:shd w:fill="auto" w:val="clear"/>
          <w:vertAlign w:val="baseline"/>
          <w:rtl w:val="0"/>
        </w:rPr>
        <w:t xml:space="preserve">TECHNOLOGY (300)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2601.6000000000004" w:right="25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84000015258789"/>
          <w:szCs w:val="51.84000015258789"/>
          <w:u w:val="none"/>
          <w:shd w:fill="auto" w:val="clear"/>
          <w:vertAlign w:val="baseline"/>
          <w:rtl w:val="0"/>
        </w:rPr>
        <w:t xml:space="preserve">REGIONAL – 2019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6" w:line="276" w:lineRule="auto"/>
        <w:ind w:left="1176.0000000000002" w:right="801.5999999999997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TOTAL POINTS (500 points)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" w:line="276" w:lineRule="auto"/>
        <w:ind w:left="230.39999999999992" w:right="-182.40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Graders: Please double check and verify all scores and answer keys!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1.6" w:line="276" w:lineRule="auto"/>
        <w:ind w:left="1478.3999999999996" w:right="1449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Property of Business Professionals of America. May be reproduced only for use in the Business Professionals of America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Workplace Skills Assessment 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competition.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9.2" w:line="276" w:lineRule="auto"/>
        <w:ind w:left="-95.99999999999994" w:right="938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COMPUTER NETWORK TECHNOLOGY - REGIONAL 2019 ANSWER Page 2 of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KEY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1.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 3. A 4. D 5. A 6. C 7. A 8. B 9. D 10. A 11. C 12. C 13. A 14. D 15. A 16. C 17. D 18. C 19. B 20. D 21. C 22. B 23. D 24. A 25. B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C 27. C 28. D 29. B 30. A 31. D 32. A 33. C 34. C 35. D 36. B 37. C 38. A 39. D 40. C 41. A 42. D 43. B 44. C 45. A 46. C 47. D 48. C 49. B 50. C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