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A8B25" w14:textId="6FD40E63" w:rsidR="00E93460" w:rsidRPr="000B1B6A" w:rsidRDefault="00CA7A3E" w:rsidP="001B7C3F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AB6F5A" wp14:editId="5BA02C1D">
            <wp:simplePos x="0" y="0"/>
            <wp:positionH relativeFrom="column">
              <wp:posOffset>4829175</wp:posOffset>
            </wp:positionH>
            <wp:positionV relativeFrom="paragraph">
              <wp:posOffset>-438150</wp:posOffset>
            </wp:positionV>
            <wp:extent cx="1581150" cy="1216025"/>
            <wp:effectExtent l="0" t="0" r="0" b="317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8D0B9" w14:textId="77777777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5AEC3195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23AA07BE" wp14:editId="4CF7D1F3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6FBF1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026C2C17" w14:textId="7D3C535C" w:rsidR="004E452E" w:rsidRPr="00190A50" w:rsidRDefault="00E125D3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PREPARED</w:t>
      </w:r>
      <w:r w:rsidR="00190A50">
        <w:rPr>
          <w:rFonts w:ascii="Times New Roman" w:hAnsi="Times New Roman" w:cs="Times New Roman"/>
          <w:b/>
          <w:sz w:val="72"/>
        </w:rPr>
        <w:t xml:space="preserve"> SPEECH</w:t>
      </w:r>
    </w:p>
    <w:p w14:paraId="0AE4122D" w14:textId="6619B217" w:rsidR="005A4F28" w:rsidRPr="00190A50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190A50">
        <w:rPr>
          <w:rFonts w:ascii="Times New Roman" w:hAnsi="Times New Roman" w:cs="Times New Roman"/>
          <w:sz w:val="72"/>
        </w:rPr>
        <w:t>(</w:t>
      </w:r>
      <w:r w:rsidR="00190A50">
        <w:rPr>
          <w:rFonts w:ascii="Times New Roman" w:hAnsi="Times New Roman" w:cs="Times New Roman"/>
          <w:sz w:val="72"/>
        </w:rPr>
        <w:t>5</w:t>
      </w:r>
      <w:r w:rsidR="00E125D3">
        <w:rPr>
          <w:rFonts w:ascii="Times New Roman" w:hAnsi="Times New Roman" w:cs="Times New Roman"/>
          <w:sz w:val="72"/>
        </w:rPr>
        <w:t>4</w:t>
      </w:r>
      <w:r w:rsidR="00190A50">
        <w:rPr>
          <w:rFonts w:ascii="Times New Roman" w:hAnsi="Times New Roman" w:cs="Times New Roman"/>
          <w:sz w:val="72"/>
        </w:rPr>
        <w:t>5</w:t>
      </w:r>
      <w:r w:rsidRPr="00190A50">
        <w:rPr>
          <w:rFonts w:ascii="Times New Roman" w:hAnsi="Times New Roman" w:cs="Times New Roman"/>
          <w:sz w:val="72"/>
        </w:rPr>
        <w:t>)</w:t>
      </w:r>
    </w:p>
    <w:p w14:paraId="6A99F514" w14:textId="77777777" w:rsidR="000B1B6A" w:rsidRDefault="000B1B6A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77C3EEAA" w14:textId="77777777" w:rsidR="00190A50" w:rsidRPr="00190A50" w:rsidRDefault="00190A50" w:rsidP="004E452E">
      <w:pPr>
        <w:jc w:val="center"/>
        <w:rPr>
          <w:rFonts w:ascii="Times New Roman" w:hAnsi="Times New Roman" w:cs="Times New Roman"/>
          <w:sz w:val="72"/>
          <w:szCs w:val="60"/>
        </w:rPr>
      </w:pPr>
    </w:p>
    <w:p w14:paraId="32A7E7B8" w14:textId="77777777" w:rsidR="00190A50" w:rsidRDefault="00190A50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6E715056" w14:textId="77777777" w:rsidR="00190A50" w:rsidRPr="00190A50" w:rsidRDefault="00190A50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0C23F2EC" w14:textId="537A5EC0" w:rsidR="001A2C02" w:rsidRPr="00190A50" w:rsidRDefault="001A2C02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190A50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B6677C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5A2B0EFD" w14:textId="77777777" w:rsidR="001A2C02" w:rsidRPr="00190A50" w:rsidRDefault="001A2C02" w:rsidP="001A2C02">
      <w:pPr>
        <w:rPr>
          <w:rFonts w:ascii="Times New Roman" w:hAnsi="Times New Roman" w:cs="Times New Roman"/>
          <w:b/>
          <w:sz w:val="28"/>
          <w:szCs w:val="60"/>
        </w:rPr>
      </w:pPr>
    </w:p>
    <w:p w14:paraId="40EAF626" w14:textId="77777777" w:rsidR="001A2C02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10F1DB69" w14:textId="77777777" w:rsidR="00190A50" w:rsidRDefault="00190A50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297B0930" w14:textId="77777777" w:rsidR="00190A50" w:rsidRDefault="00190A50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701C3932" w14:textId="497EFB94" w:rsidR="00190A50" w:rsidRDefault="00190A50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27863449" w14:textId="235E43A0" w:rsidR="00E125D3" w:rsidRDefault="00E125D3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72550A38" w14:textId="3F906FD2" w:rsidR="00E125D3" w:rsidRDefault="00E125D3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231E983E" w14:textId="3F36CC6D" w:rsidR="00E125D3" w:rsidRDefault="00E125D3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344D3A0E" w14:textId="576B6A2C" w:rsidR="00E125D3" w:rsidRDefault="00E125D3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714AAF19" w14:textId="3C466BDA" w:rsidR="00E125D3" w:rsidRPr="00E125D3" w:rsidRDefault="00E125D3" w:rsidP="00E125D3">
      <w:pPr>
        <w:tabs>
          <w:tab w:val="left" w:pos="-360"/>
          <w:tab w:val="left" w:pos="0"/>
        </w:tabs>
        <w:ind w:right="45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5D3">
        <w:rPr>
          <w:rFonts w:ascii="Times New Roman" w:hAnsi="Times New Roman" w:cs="Times New Roman"/>
          <w:b/>
          <w:smallCaps/>
          <w:sz w:val="24"/>
          <w:szCs w:val="24"/>
          <w:u w:val="single"/>
        </w:rPr>
        <w:lastRenderedPageBreak/>
        <w:t>Description:</w:t>
      </w:r>
    </w:p>
    <w:p w14:paraId="592C3D4E" w14:textId="77777777" w:rsidR="00E125D3" w:rsidRPr="00E125D3" w:rsidRDefault="00E125D3" w:rsidP="00E125D3">
      <w:pPr>
        <w:rPr>
          <w:rFonts w:ascii="Times New Roman" w:hAnsi="Times New Roman" w:cs="Times New Roman"/>
          <w:sz w:val="24"/>
          <w:szCs w:val="24"/>
        </w:rPr>
      </w:pPr>
      <w:r w:rsidRPr="00E125D3">
        <w:rPr>
          <w:rFonts w:ascii="Times New Roman" w:hAnsi="Times New Roman" w:cs="Times New Roman"/>
          <w:sz w:val="24"/>
          <w:szCs w:val="24"/>
        </w:rPr>
        <w:t>Demonstrate communication skills in securing, arranging, organizing, and presenting information orally.</w:t>
      </w:r>
    </w:p>
    <w:p w14:paraId="1138B07B" w14:textId="77777777" w:rsidR="00E125D3" w:rsidRPr="00E125D3" w:rsidRDefault="00E125D3" w:rsidP="00E125D3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6D71BAD" w14:textId="77777777" w:rsidR="00E125D3" w:rsidRPr="00E125D3" w:rsidRDefault="00E125D3" w:rsidP="00E125D3">
      <w:pPr>
        <w:pStyle w:val="ListParagraph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E125D3">
        <w:rPr>
          <w:rFonts w:ascii="Times New Roman" w:hAnsi="Times New Roman" w:cs="Times New Roman"/>
          <w:bCs/>
          <w:i/>
          <w:sz w:val="24"/>
          <w:szCs w:val="24"/>
        </w:rPr>
        <w:t xml:space="preserve">Each contestant is to select a topic related to business, entrepreneurship, or Business Professionals of America, and develop an oral presentation of no less than five (5) and no more than seven (7) minutes.  </w:t>
      </w:r>
    </w:p>
    <w:p w14:paraId="4B9F9C2E" w14:textId="77777777" w:rsidR="00E125D3" w:rsidRPr="00E125D3" w:rsidRDefault="00E125D3" w:rsidP="00E125D3">
      <w:pPr>
        <w:tabs>
          <w:tab w:val="left" w:pos="-360"/>
          <w:tab w:val="left" w:pos="0"/>
        </w:tabs>
        <w:ind w:right="45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45376827" w14:textId="77777777" w:rsidR="00E125D3" w:rsidRPr="00E125D3" w:rsidRDefault="00E125D3" w:rsidP="00E125D3">
      <w:pPr>
        <w:tabs>
          <w:tab w:val="left" w:pos="-360"/>
          <w:tab w:val="left" w:pos="0"/>
        </w:tabs>
        <w:ind w:right="4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5D3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judging procedure</w:t>
      </w:r>
    </w:p>
    <w:p w14:paraId="0F671215" w14:textId="77777777" w:rsidR="00E125D3" w:rsidRPr="00E125D3" w:rsidRDefault="00E125D3" w:rsidP="00E125D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5D3">
        <w:rPr>
          <w:rFonts w:ascii="Times New Roman" w:hAnsi="Times New Roman" w:cs="Times New Roman"/>
          <w:sz w:val="24"/>
          <w:szCs w:val="24"/>
        </w:rPr>
        <w:t>Contestants will present before a panel of judges and timekeeper.</w:t>
      </w:r>
    </w:p>
    <w:p w14:paraId="002D71F2" w14:textId="77777777" w:rsidR="00E125D3" w:rsidRPr="00E125D3" w:rsidRDefault="00E125D3" w:rsidP="00E125D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5D3">
        <w:rPr>
          <w:rFonts w:ascii="Times New Roman" w:hAnsi="Times New Roman" w:cs="Times New Roman"/>
          <w:bCs/>
          <w:sz w:val="24"/>
          <w:szCs w:val="24"/>
        </w:rPr>
        <w:t>The length of set-up will</w:t>
      </w:r>
      <w:bookmarkStart w:id="0" w:name="_GoBack"/>
      <w:bookmarkEnd w:id="0"/>
      <w:r w:rsidRPr="00E125D3">
        <w:rPr>
          <w:rFonts w:ascii="Times New Roman" w:hAnsi="Times New Roman" w:cs="Times New Roman"/>
          <w:bCs/>
          <w:sz w:val="24"/>
          <w:szCs w:val="24"/>
        </w:rPr>
        <w:t xml:space="preserve"> be no more than one (1) minute.</w:t>
      </w:r>
    </w:p>
    <w:p w14:paraId="6A78FADF" w14:textId="77777777" w:rsidR="00E125D3" w:rsidRPr="00E125D3" w:rsidRDefault="00E125D3" w:rsidP="00E125D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5D3">
        <w:rPr>
          <w:rFonts w:ascii="Times New Roman" w:hAnsi="Times New Roman" w:cs="Times New Roman"/>
          <w:bCs/>
          <w:sz w:val="24"/>
          <w:szCs w:val="24"/>
        </w:rPr>
        <w:t xml:space="preserve">Set-up will be stopped at one (1) minute to begin the speech. </w:t>
      </w:r>
    </w:p>
    <w:p w14:paraId="3E3D326D" w14:textId="77777777" w:rsidR="00E125D3" w:rsidRPr="00E125D3" w:rsidRDefault="00E125D3" w:rsidP="00E125D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5D3">
        <w:rPr>
          <w:rFonts w:ascii="Times New Roman" w:hAnsi="Times New Roman" w:cs="Times New Roman"/>
          <w:bCs/>
          <w:sz w:val="24"/>
          <w:szCs w:val="24"/>
        </w:rPr>
        <w:t>The speech will be no less than five (5) minutes and no more than seven (7) minutes.</w:t>
      </w:r>
    </w:p>
    <w:p w14:paraId="4CC459A9" w14:textId="77777777" w:rsidR="00E125D3" w:rsidRPr="00E125D3" w:rsidRDefault="00E125D3" w:rsidP="00E125D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5D3">
        <w:rPr>
          <w:rFonts w:ascii="Times New Roman" w:hAnsi="Times New Roman" w:cs="Times New Roman"/>
          <w:bCs/>
          <w:sz w:val="24"/>
          <w:szCs w:val="24"/>
        </w:rPr>
        <w:t xml:space="preserve">The speech will be stopped at seven (7) minutes. </w:t>
      </w:r>
    </w:p>
    <w:p w14:paraId="23B08EF9" w14:textId="77777777" w:rsidR="00E125D3" w:rsidRPr="00E125D3" w:rsidRDefault="00E125D3" w:rsidP="00E125D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5D3">
        <w:rPr>
          <w:rFonts w:ascii="Times New Roman" w:hAnsi="Times New Roman" w:cs="Times New Roman"/>
          <w:bCs/>
          <w:sz w:val="24"/>
          <w:szCs w:val="24"/>
        </w:rPr>
        <w:t xml:space="preserve">No time is allotted for judges’ questions. </w:t>
      </w:r>
    </w:p>
    <w:p w14:paraId="4769B37C" w14:textId="77777777" w:rsidR="00E125D3" w:rsidRPr="00E125D3" w:rsidRDefault="00E125D3" w:rsidP="00E125D3">
      <w:pPr>
        <w:widowControl w:val="0"/>
        <w:numPr>
          <w:ilvl w:val="0"/>
          <w:numId w:val="3"/>
        </w:numPr>
        <w:tabs>
          <w:tab w:val="left" w:pos="-360"/>
          <w:tab w:val="left" w:pos="0"/>
        </w:tabs>
        <w:spacing w:after="0" w:line="240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E125D3">
        <w:rPr>
          <w:rFonts w:ascii="Times New Roman" w:hAnsi="Times New Roman" w:cs="Times New Roman"/>
          <w:sz w:val="24"/>
          <w:szCs w:val="24"/>
        </w:rPr>
        <w:t>Contestants should be dismissed upon completion of their speech.</w:t>
      </w:r>
    </w:p>
    <w:p w14:paraId="3D176B65" w14:textId="77777777" w:rsidR="00E125D3" w:rsidRPr="00E125D3" w:rsidRDefault="00E125D3" w:rsidP="00E125D3">
      <w:pPr>
        <w:widowControl w:val="0"/>
        <w:numPr>
          <w:ilvl w:val="0"/>
          <w:numId w:val="3"/>
        </w:numPr>
        <w:tabs>
          <w:tab w:val="left" w:pos="-360"/>
          <w:tab w:val="left" w:pos="0"/>
        </w:tabs>
        <w:spacing w:after="0" w:line="240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E125D3">
        <w:rPr>
          <w:rFonts w:ascii="Times New Roman" w:hAnsi="Times New Roman" w:cs="Times New Roman"/>
          <w:b/>
          <w:sz w:val="24"/>
          <w:szCs w:val="24"/>
        </w:rPr>
        <w:t>There can be no ties in the top ten (10) contestants.</w:t>
      </w:r>
      <w:r w:rsidRPr="00E125D3">
        <w:rPr>
          <w:rFonts w:ascii="Times New Roman" w:hAnsi="Times New Roman" w:cs="Times New Roman"/>
          <w:sz w:val="24"/>
          <w:szCs w:val="24"/>
        </w:rPr>
        <w:t xml:space="preserve">  It is the responsibility of the judges to break any ties.</w:t>
      </w:r>
    </w:p>
    <w:p w14:paraId="467FE93E" w14:textId="77777777" w:rsidR="00E125D3" w:rsidRPr="00E125D3" w:rsidRDefault="00E125D3" w:rsidP="00E125D3">
      <w:pPr>
        <w:numPr>
          <w:ilvl w:val="0"/>
          <w:numId w:val="3"/>
        </w:numPr>
        <w:tabs>
          <w:tab w:val="left" w:pos="-360"/>
          <w:tab w:val="left" w:pos="0"/>
        </w:tabs>
        <w:spacing w:after="0" w:line="240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E125D3">
        <w:rPr>
          <w:rFonts w:ascii="Times New Roman" w:hAnsi="Times New Roman" w:cs="Times New Roman"/>
          <w:sz w:val="24"/>
          <w:szCs w:val="24"/>
        </w:rPr>
        <w:t>Administrator will fill out ranking sheet prior to dismissing the judges.</w:t>
      </w:r>
    </w:p>
    <w:p w14:paraId="3423CA6A" w14:textId="77777777" w:rsidR="00E125D3" w:rsidRPr="00E125D3" w:rsidRDefault="00E125D3" w:rsidP="00E125D3">
      <w:pPr>
        <w:widowControl w:val="0"/>
        <w:numPr>
          <w:ilvl w:val="0"/>
          <w:numId w:val="3"/>
        </w:numPr>
        <w:tabs>
          <w:tab w:val="left" w:pos="-360"/>
          <w:tab w:val="left" w:pos="0"/>
        </w:tabs>
        <w:spacing w:after="0" w:line="240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E125D3">
        <w:rPr>
          <w:rFonts w:ascii="Times New Roman" w:hAnsi="Times New Roman" w:cs="Times New Roman"/>
          <w:sz w:val="24"/>
          <w:szCs w:val="24"/>
        </w:rPr>
        <w:t>If more than one (1) section is necessary, finalists will be determined by selecting an equal number from each section.</w:t>
      </w:r>
    </w:p>
    <w:p w14:paraId="5C1904A5" w14:textId="77777777" w:rsidR="00E125D3" w:rsidRPr="00E125D3" w:rsidRDefault="00E125D3" w:rsidP="00E125D3">
      <w:pPr>
        <w:widowControl w:val="0"/>
        <w:numPr>
          <w:ilvl w:val="0"/>
          <w:numId w:val="3"/>
        </w:numPr>
        <w:tabs>
          <w:tab w:val="left" w:pos="-360"/>
          <w:tab w:val="left" w:pos="0"/>
        </w:tabs>
        <w:spacing w:after="0" w:line="240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E125D3">
        <w:rPr>
          <w:rFonts w:ascii="Times New Roman" w:hAnsi="Times New Roman" w:cs="Times New Roman"/>
          <w:sz w:val="24"/>
          <w:szCs w:val="24"/>
        </w:rPr>
        <w:t>Give administrator all Judges’ Rating Sheets, Judge Evaluation Sheets, and contest materials.</w:t>
      </w:r>
    </w:p>
    <w:p w14:paraId="46D41A5D" w14:textId="77777777" w:rsidR="00E125D3" w:rsidRPr="00E125D3" w:rsidRDefault="00E125D3" w:rsidP="00E125D3">
      <w:pPr>
        <w:widowControl w:val="0"/>
        <w:numPr>
          <w:ilvl w:val="0"/>
          <w:numId w:val="3"/>
        </w:numPr>
        <w:tabs>
          <w:tab w:val="left" w:pos="-360"/>
          <w:tab w:val="left" w:pos="0"/>
        </w:tabs>
        <w:spacing w:after="0" w:line="240" w:lineRule="auto"/>
        <w:ind w:right="450"/>
        <w:rPr>
          <w:rFonts w:ascii="Times New Roman" w:hAnsi="Times New Roman" w:cs="Times New Roman"/>
          <w:b/>
          <w:noProof/>
          <w:sz w:val="24"/>
          <w:szCs w:val="24"/>
        </w:rPr>
      </w:pPr>
      <w:r w:rsidRPr="00E125D3">
        <w:rPr>
          <w:rFonts w:ascii="Times New Roman" w:hAnsi="Times New Roman" w:cs="Times New Roman"/>
          <w:sz w:val="24"/>
          <w:szCs w:val="24"/>
        </w:rPr>
        <w:t>No audience is allowed in the contest room.</w:t>
      </w:r>
    </w:p>
    <w:p w14:paraId="52043541" w14:textId="77777777" w:rsidR="00E125D3" w:rsidRPr="00E125D3" w:rsidRDefault="00E125D3" w:rsidP="00E125D3">
      <w:pPr>
        <w:widowControl w:val="0"/>
        <w:tabs>
          <w:tab w:val="left" w:pos="-360"/>
          <w:tab w:val="left" w:pos="0"/>
        </w:tabs>
        <w:spacing w:after="0"/>
        <w:ind w:right="450"/>
        <w:rPr>
          <w:rFonts w:ascii="Times New Roman" w:hAnsi="Times New Roman" w:cs="Times New Roman"/>
          <w:sz w:val="24"/>
          <w:szCs w:val="24"/>
        </w:rPr>
      </w:pPr>
    </w:p>
    <w:p w14:paraId="067BE5CB" w14:textId="77777777" w:rsidR="00E125D3" w:rsidRPr="00E125D3" w:rsidRDefault="00E125D3" w:rsidP="00E125D3">
      <w:pPr>
        <w:tabs>
          <w:tab w:val="left" w:pos="-757"/>
          <w:tab w:val="left" w:pos="-90"/>
          <w:tab w:val="left" w:pos="630"/>
          <w:tab w:val="left" w:pos="3510"/>
          <w:tab w:val="left" w:pos="4230"/>
          <w:tab w:val="decimal" w:pos="4950"/>
          <w:tab w:val="left" w:pos="5400"/>
          <w:tab w:val="left" w:pos="8550"/>
          <w:tab w:val="left" w:pos="9270"/>
        </w:tabs>
        <w:spacing w:after="0"/>
        <w:ind w:left="4234" w:hanging="42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5D3">
        <w:rPr>
          <w:rFonts w:ascii="Times New Roman" w:hAnsi="Times New Roman" w:cs="Times New Roman"/>
          <w:b/>
          <w:sz w:val="24"/>
          <w:szCs w:val="24"/>
          <w:u w:val="single"/>
        </w:rPr>
        <w:t>Please double-check and verify all scores!</w:t>
      </w:r>
    </w:p>
    <w:p w14:paraId="4ED4F1A6" w14:textId="77777777" w:rsidR="00E125D3" w:rsidRPr="00E125D3" w:rsidRDefault="00E125D3" w:rsidP="004E45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25D3" w:rsidRPr="00E125D3" w:rsidSect="00F212DB">
      <w:headerReference w:type="default" r:id="rId9"/>
      <w:footerReference w:type="default" r:id="rId10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F25A6" w14:textId="77777777" w:rsidR="00052605" w:rsidRDefault="00052605" w:rsidP="004E452E">
      <w:pPr>
        <w:spacing w:after="0" w:line="240" w:lineRule="auto"/>
      </w:pPr>
      <w:r>
        <w:separator/>
      </w:r>
    </w:p>
  </w:endnote>
  <w:endnote w:type="continuationSeparator" w:id="0">
    <w:p w14:paraId="0BF882E6" w14:textId="77777777" w:rsidR="00052605" w:rsidRDefault="00052605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8AE85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6666D3C1" wp14:editId="11D68708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F7DC5" w14:textId="77777777" w:rsidR="00052605" w:rsidRDefault="00052605" w:rsidP="004E452E">
      <w:pPr>
        <w:spacing w:after="0" w:line="240" w:lineRule="auto"/>
      </w:pPr>
      <w:r>
        <w:separator/>
      </w:r>
    </w:p>
  </w:footnote>
  <w:footnote w:type="continuationSeparator" w:id="0">
    <w:p w14:paraId="2CF0253D" w14:textId="77777777" w:rsidR="00052605" w:rsidRDefault="00052605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B7930" w14:textId="77777777" w:rsidR="000B0036" w:rsidRDefault="000B0036" w:rsidP="004E452E">
    <w:pPr>
      <w:pStyle w:val="Header"/>
      <w:ind w:left="-810"/>
      <w:rPr>
        <w:rFonts w:ascii="Times New Roman" w:hAnsi="Times New Roman" w:cs="Times New Roman"/>
        <w:szCs w:val="24"/>
      </w:rPr>
    </w:pPr>
  </w:p>
  <w:p w14:paraId="65F4F5DC" w14:textId="3518FB6E" w:rsidR="004E452E" w:rsidRPr="00190A50" w:rsidRDefault="00E125D3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PREPARED</w:t>
    </w:r>
    <w:r w:rsidR="00190A50">
      <w:rPr>
        <w:rFonts w:ascii="Times New Roman" w:hAnsi="Times New Roman" w:cs="Times New Roman"/>
        <w:szCs w:val="24"/>
      </w:rPr>
      <w:t xml:space="preserve"> SPEECH</w:t>
    </w:r>
  </w:p>
  <w:p w14:paraId="0188E772" w14:textId="7F6F8726" w:rsidR="004E452E" w:rsidRPr="001A2C02" w:rsidRDefault="009D1D39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REGIONAL </w:t>
    </w:r>
    <w:r w:rsidR="001B7C3F" w:rsidRPr="00190A50">
      <w:rPr>
        <w:rFonts w:ascii="Times New Roman" w:hAnsi="Times New Roman" w:cs="Times New Roman"/>
        <w:szCs w:val="24"/>
      </w:rPr>
      <w:t xml:space="preserve">KEY </w:t>
    </w:r>
    <w:r w:rsidR="004E452E" w:rsidRPr="00190A50">
      <w:rPr>
        <w:rFonts w:ascii="Times New Roman" w:hAnsi="Times New Roman" w:cs="Times New Roman"/>
        <w:szCs w:val="24"/>
      </w:rPr>
      <w:t>202</w:t>
    </w:r>
    <w:r w:rsidR="00B6677C">
      <w:rPr>
        <w:rFonts w:ascii="Times New Roman" w:hAnsi="Times New Roman" w:cs="Times New Roman"/>
        <w:szCs w:val="24"/>
      </w:rPr>
      <w:t>2</w:t>
    </w:r>
  </w:p>
  <w:p w14:paraId="7C23B0D0" w14:textId="35C5E6CF" w:rsidR="00466725" w:rsidRDefault="004E452E" w:rsidP="000B0036">
    <w:pPr>
      <w:ind w:left="-810"/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CA7A3E">
      <w:rPr>
        <w:rFonts w:ascii="Times New Roman" w:hAnsi="Times New Roman" w:cs="Times New Roman"/>
        <w:bCs/>
        <w:noProof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CA7A3E">
      <w:rPr>
        <w:rFonts w:ascii="Times New Roman" w:hAnsi="Times New Roman" w:cs="Times New Roman"/>
        <w:noProof/>
        <w:szCs w:val="24"/>
      </w:rPr>
      <w:t>2</w:t>
    </w:r>
    <w:r w:rsidRPr="001A2C02">
      <w:rPr>
        <w:rFonts w:ascii="Times New Roman" w:hAnsi="Times New Roman" w:cs="Times New Roman"/>
        <w:szCs w:val="24"/>
      </w:rPr>
      <w:fldChar w:fldCharType="end"/>
    </w:r>
  </w:p>
  <w:p w14:paraId="004328CF" w14:textId="77777777" w:rsidR="00466725" w:rsidRDefault="004667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05CC7"/>
    <w:multiLevelType w:val="singleLevel"/>
    <w:tmpl w:val="F8B29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552ED6"/>
    <w:multiLevelType w:val="hybridMultilevel"/>
    <w:tmpl w:val="ED18712C"/>
    <w:lvl w:ilvl="0" w:tplc="479EC740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A8CDAC">
      <w:numFmt w:val="bullet"/>
      <w:lvlText w:val="•"/>
      <w:lvlJc w:val="left"/>
      <w:pPr>
        <w:ind w:left="1554" w:hanging="360"/>
      </w:pPr>
      <w:rPr>
        <w:lang w:val="en-US" w:eastAsia="en-US" w:bidi="en-US"/>
      </w:rPr>
    </w:lvl>
    <w:lvl w:ilvl="2" w:tplc="E3302A2E">
      <w:numFmt w:val="bullet"/>
      <w:lvlText w:val="•"/>
      <w:lvlJc w:val="left"/>
      <w:pPr>
        <w:ind w:left="2508" w:hanging="360"/>
      </w:pPr>
      <w:rPr>
        <w:lang w:val="en-US" w:eastAsia="en-US" w:bidi="en-US"/>
      </w:rPr>
    </w:lvl>
    <w:lvl w:ilvl="3" w:tplc="7D42C9CC">
      <w:numFmt w:val="bullet"/>
      <w:lvlText w:val="•"/>
      <w:lvlJc w:val="left"/>
      <w:pPr>
        <w:ind w:left="3462" w:hanging="360"/>
      </w:pPr>
      <w:rPr>
        <w:lang w:val="en-US" w:eastAsia="en-US" w:bidi="en-US"/>
      </w:rPr>
    </w:lvl>
    <w:lvl w:ilvl="4" w:tplc="171E5268">
      <w:numFmt w:val="bullet"/>
      <w:lvlText w:val="•"/>
      <w:lvlJc w:val="left"/>
      <w:pPr>
        <w:ind w:left="4416" w:hanging="360"/>
      </w:pPr>
      <w:rPr>
        <w:lang w:val="en-US" w:eastAsia="en-US" w:bidi="en-US"/>
      </w:rPr>
    </w:lvl>
    <w:lvl w:ilvl="5" w:tplc="DF02EFE4">
      <w:numFmt w:val="bullet"/>
      <w:lvlText w:val="•"/>
      <w:lvlJc w:val="left"/>
      <w:pPr>
        <w:ind w:left="5370" w:hanging="360"/>
      </w:pPr>
      <w:rPr>
        <w:lang w:val="en-US" w:eastAsia="en-US" w:bidi="en-US"/>
      </w:rPr>
    </w:lvl>
    <w:lvl w:ilvl="6" w:tplc="A0266350">
      <w:numFmt w:val="bullet"/>
      <w:lvlText w:val="•"/>
      <w:lvlJc w:val="left"/>
      <w:pPr>
        <w:ind w:left="6324" w:hanging="360"/>
      </w:pPr>
      <w:rPr>
        <w:lang w:val="en-US" w:eastAsia="en-US" w:bidi="en-US"/>
      </w:rPr>
    </w:lvl>
    <w:lvl w:ilvl="7" w:tplc="7C3A4936">
      <w:numFmt w:val="bullet"/>
      <w:lvlText w:val="•"/>
      <w:lvlJc w:val="left"/>
      <w:pPr>
        <w:ind w:left="7278" w:hanging="360"/>
      </w:pPr>
      <w:rPr>
        <w:lang w:val="en-US" w:eastAsia="en-US" w:bidi="en-US"/>
      </w:rPr>
    </w:lvl>
    <w:lvl w:ilvl="8" w:tplc="1B68DB6A">
      <w:numFmt w:val="bullet"/>
      <w:lvlText w:val="•"/>
      <w:lvlJc w:val="left"/>
      <w:pPr>
        <w:ind w:left="8232" w:hanging="360"/>
      </w:pPr>
      <w:rPr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E"/>
    <w:rsid w:val="00012FCD"/>
    <w:rsid w:val="00052605"/>
    <w:rsid w:val="000734E6"/>
    <w:rsid w:val="000B0036"/>
    <w:rsid w:val="000B1B6A"/>
    <w:rsid w:val="001834C7"/>
    <w:rsid w:val="00190A50"/>
    <w:rsid w:val="001A2C02"/>
    <w:rsid w:val="001B7C3F"/>
    <w:rsid w:val="002E207B"/>
    <w:rsid w:val="00322D96"/>
    <w:rsid w:val="00360E75"/>
    <w:rsid w:val="00466725"/>
    <w:rsid w:val="004B48C5"/>
    <w:rsid w:val="004E452E"/>
    <w:rsid w:val="005A0D13"/>
    <w:rsid w:val="005A4F28"/>
    <w:rsid w:val="006A3360"/>
    <w:rsid w:val="006C5DDB"/>
    <w:rsid w:val="007E17E2"/>
    <w:rsid w:val="008A3569"/>
    <w:rsid w:val="009054E8"/>
    <w:rsid w:val="009109F1"/>
    <w:rsid w:val="009D1D39"/>
    <w:rsid w:val="00AB23DD"/>
    <w:rsid w:val="00B6677C"/>
    <w:rsid w:val="00B8308E"/>
    <w:rsid w:val="00BD03C7"/>
    <w:rsid w:val="00CA7A3E"/>
    <w:rsid w:val="00D20067"/>
    <w:rsid w:val="00DF7483"/>
    <w:rsid w:val="00E125D3"/>
    <w:rsid w:val="00F212DB"/>
    <w:rsid w:val="00FA205D"/>
    <w:rsid w:val="00FB60BD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42E68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0036"/>
    <w:pPr>
      <w:widowControl w:val="0"/>
      <w:autoSpaceDE w:val="0"/>
      <w:autoSpaceDN w:val="0"/>
      <w:spacing w:before="89" w:after="0" w:line="240" w:lineRule="auto"/>
      <w:ind w:left="240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link w:val="ListParagraphChar"/>
    <w:uiPriority w:val="34"/>
    <w:qFormat/>
    <w:rsid w:val="001A2C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0036"/>
    <w:rPr>
      <w:rFonts w:ascii="Times New Roman" w:eastAsia="Times New Roman" w:hAnsi="Times New Roman" w:cs="Times New Roman"/>
      <w:b/>
      <w:bCs/>
      <w:sz w:val="28"/>
      <w:szCs w:val="28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B00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B0036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9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22D96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12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Amber McNew</cp:lastModifiedBy>
  <cp:revision>2</cp:revision>
  <cp:lastPrinted>2020-08-07T19:10:00Z</cp:lastPrinted>
  <dcterms:created xsi:type="dcterms:W3CDTF">2021-08-17T20:38:00Z</dcterms:created>
  <dcterms:modified xsi:type="dcterms:W3CDTF">2021-08-17T20:38:00Z</dcterms:modified>
</cp:coreProperties>
</file>